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5E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tab/>
      </w:r>
      <w:r w:rsidRPr="00E97A33">
        <w:tab/>
      </w:r>
      <w:r w:rsidRPr="00E97A33">
        <w:rPr>
          <w:rFonts w:ascii="Times New Roman" w:hAnsi="Times New Roman" w:cs="Times New Roman"/>
        </w:rPr>
        <w:t>УТВЕРЖДЕН</w:t>
      </w:r>
    </w:p>
    <w:p w:rsidR="00E97A33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>Решением Наблюдательного совета</w:t>
      </w:r>
    </w:p>
    <w:p w:rsidR="00C540BD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 xml:space="preserve">ГКП на ПХВ «Каргалинская </w:t>
      </w:r>
    </w:p>
    <w:p w:rsidR="00E97A33" w:rsidRPr="00E97A33" w:rsidRDefault="00C540BD" w:rsidP="00E97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районная больница</w:t>
      </w:r>
      <w:r w:rsidR="00E97A33" w:rsidRPr="00E97A33">
        <w:rPr>
          <w:rFonts w:ascii="Times New Roman" w:hAnsi="Times New Roman" w:cs="Times New Roman"/>
        </w:rPr>
        <w:t>»</w:t>
      </w:r>
    </w:p>
    <w:p w:rsidR="00E97A33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>От «</w:t>
      </w:r>
      <w:r w:rsidR="00320331">
        <w:rPr>
          <w:rFonts w:ascii="Times New Roman" w:hAnsi="Times New Roman" w:cs="Times New Roman"/>
        </w:rPr>
        <w:t>08</w:t>
      </w:r>
      <w:r w:rsidRPr="00E97A33">
        <w:rPr>
          <w:rFonts w:ascii="Times New Roman" w:hAnsi="Times New Roman" w:cs="Times New Roman"/>
        </w:rPr>
        <w:t>»</w:t>
      </w:r>
      <w:r w:rsidR="00320331">
        <w:rPr>
          <w:rFonts w:ascii="Times New Roman" w:hAnsi="Times New Roman" w:cs="Times New Roman"/>
        </w:rPr>
        <w:t xml:space="preserve"> января 2021</w:t>
      </w:r>
      <w:r w:rsidR="00B7744D">
        <w:rPr>
          <w:rFonts w:ascii="Times New Roman" w:hAnsi="Times New Roman" w:cs="Times New Roman"/>
        </w:rPr>
        <w:t xml:space="preserve"> </w:t>
      </w:r>
      <w:r w:rsidRPr="00E97A33">
        <w:rPr>
          <w:rFonts w:ascii="Times New Roman" w:hAnsi="Times New Roman" w:cs="Times New Roman"/>
        </w:rPr>
        <w:t>года №</w:t>
      </w:r>
      <w:r w:rsidR="00B7744D">
        <w:rPr>
          <w:rFonts w:ascii="Times New Roman" w:hAnsi="Times New Roman" w:cs="Times New Roman"/>
        </w:rPr>
        <w:t>5</w:t>
      </w:r>
    </w:p>
    <w:p w:rsidR="00E97A33" w:rsidRDefault="00E97A33" w:rsidP="00E97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33" w:rsidRDefault="00E97A33" w:rsidP="00E97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33" w:rsidRDefault="00E97A33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Наблюдательного совета ГКП на ПХВ «Каргалинская </w:t>
      </w:r>
      <w:r w:rsidR="00C540BD">
        <w:rPr>
          <w:rFonts w:ascii="Times New Roman" w:hAnsi="Times New Roman" w:cs="Times New Roman"/>
          <w:b/>
          <w:sz w:val="24"/>
          <w:szCs w:val="24"/>
        </w:rPr>
        <w:t>районная больница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7A33" w:rsidRDefault="00E97A33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2033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4961"/>
        <w:gridCol w:w="3544"/>
        <w:gridCol w:w="4110"/>
        <w:gridCol w:w="1701"/>
      </w:tblGrid>
      <w:tr w:rsidR="000043B6" w:rsidTr="00F65C5C">
        <w:trPr>
          <w:trHeight w:val="705"/>
        </w:trPr>
        <w:tc>
          <w:tcPr>
            <w:tcW w:w="53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354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110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Срок рассмотрения (квартал или месяц)</w:t>
            </w:r>
          </w:p>
        </w:tc>
        <w:tc>
          <w:tcPr>
            <w:tcW w:w="170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0382D" w:rsidTr="00F65C5C">
        <w:trPr>
          <w:trHeight w:val="325"/>
        </w:trPr>
        <w:tc>
          <w:tcPr>
            <w:tcW w:w="14850" w:type="dxa"/>
            <w:gridSpan w:val="5"/>
            <w:vAlign w:val="center"/>
          </w:tcPr>
          <w:p w:rsidR="00F0382D" w:rsidRPr="00F65C5C" w:rsidRDefault="00F0382D" w:rsidP="00F65C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квартал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 наблюдательного совета Государственного предприятия на праве хозяйственного ведения (далее – НС)</w:t>
            </w:r>
          </w:p>
        </w:tc>
        <w:tc>
          <w:tcPr>
            <w:tcW w:w="354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148 ЗРК «О государственном имуществе»</w:t>
            </w:r>
          </w:p>
        </w:tc>
        <w:tc>
          <w:tcPr>
            <w:tcW w:w="4110" w:type="dxa"/>
            <w:vAlign w:val="center"/>
          </w:tcPr>
          <w:p w:rsidR="00E97A33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0043B6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 действующего председателя НС</w:t>
            </w:r>
          </w:p>
        </w:tc>
        <w:tc>
          <w:tcPr>
            <w:tcW w:w="1701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043B6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0043B6" w:rsidRDefault="000043B6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752C37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Назначение, определение срока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полномочий и размера заработной платы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 Государственного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предприятия на праве хозяйственного</w:t>
            </w:r>
          </w:p>
          <w:p w:rsidR="00E97A33" w:rsidRPr="000043B6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ведения (далее – Предприятие)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действующего председателя НС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</w:t>
            </w:r>
          </w:p>
          <w:p w:rsidR="00E97A33" w:rsidRDefault="00752C37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НС.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после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регистрации личного заявления секретаря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в течение месяца после формирования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нового состава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классификатора 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354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назначения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</w:t>
            </w:r>
            <w:r w:rsidR="004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штатной численности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Предприятия</w:t>
            </w:r>
          </w:p>
        </w:tc>
        <w:tc>
          <w:tcPr>
            <w:tcW w:w="3544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оплаты услуг</w:t>
            </w:r>
          </w:p>
          <w:p w:rsidR="00E97A33" w:rsidRPr="00F65C5C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аудиторской организации за аудит годовой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финансовой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отчетности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 установлению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работникам, руководителю предприятия,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надбавок к должностным окладам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дополнительных финансовых источников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в пределах средств, утвержденных планом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назначения члена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по вопросам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назначения Руководителя Предприятия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и/или  расторжения трудового договора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подпункт 5) пункта 1 статьи 149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согласование кандидатуры после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конкурсных процедур, проводимых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органом;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расторжение ТД в течение семи рабочих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дней после регистрации личного заявления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 или служебной записки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701" w:type="dxa"/>
            <w:vAlign w:val="center"/>
          </w:tcPr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стратегического плана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 и внесение изменений,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дополнений в него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в течение 1-го месяца после внесения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плана государственного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214FB6" w:rsidRPr="00752C37" w:rsidTr="00C540BD">
        <w:trPr>
          <w:trHeight w:val="436"/>
        </w:trPr>
        <w:tc>
          <w:tcPr>
            <w:tcW w:w="14850" w:type="dxa"/>
            <w:gridSpan w:val="5"/>
            <w:vAlign w:val="center"/>
          </w:tcPr>
          <w:p w:rsidR="00F65C5C" w:rsidRPr="00F65C5C" w:rsidRDefault="00214FB6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Классификатору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документов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трех месяцев со дня </w:t>
            </w: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Классификатора внутренних документов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214FB6" w:rsidRPr="00752C37" w:rsidTr="00F65C5C">
        <w:trPr>
          <w:trHeight w:val="535"/>
        </w:trPr>
        <w:tc>
          <w:tcPr>
            <w:tcW w:w="534" w:type="dxa"/>
            <w:vMerge w:val="restart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внутренним нормативным документам</w:t>
            </w:r>
          </w:p>
        </w:tc>
        <w:tc>
          <w:tcPr>
            <w:tcW w:w="3544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 документов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в течение двух месяцев со дня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НС</w:t>
            </w:r>
          </w:p>
        </w:tc>
        <w:tc>
          <w:tcPr>
            <w:tcW w:w="1701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214FB6" w:rsidRPr="00752C37" w:rsidTr="00F65C5C">
        <w:trPr>
          <w:trHeight w:val="285"/>
        </w:trPr>
        <w:tc>
          <w:tcPr>
            <w:tcW w:w="534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1701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B6" w:rsidRPr="00752C37" w:rsidTr="00F65C5C">
        <w:tc>
          <w:tcPr>
            <w:tcW w:w="534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развития 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акционерных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15 октября</w:t>
            </w:r>
          </w:p>
        </w:tc>
        <w:tc>
          <w:tcPr>
            <w:tcW w:w="1701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B6" w:rsidRPr="00752C37" w:rsidTr="00F65C5C">
        <w:tc>
          <w:tcPr>
            <w:tcW w:w="534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внесении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План развития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ГП на ПХВ на 5 лет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 течение 1-го месяца после внесения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плана государственного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701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четвертого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предварительного решения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определению размера отчисления части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чистого дохода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пункт 2 Норматива отчисления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части чистого дохода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МНЭ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от 25 февраля 2015 года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тридцатого числа четвертого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распределении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чистого дохода, оставшегося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годового Отчета 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развития 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проведению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инициативного аудита предприятия за счет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НС,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806FCD" w:rsidRPr="00752C37" w:rsidTr="00C540BD">
        <w:trPr>
          <w:trHeight w:val="541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развития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на 5 лет и предоставление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нему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1)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и.о. МНЭ РК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27.03.2015 г. № 249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разработки, утверждения планов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обществ и товариществ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 также мониторинга и оценки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их реализации»</w:t>
            </w:r>
          </w:p>
        </w:tc>
        <w:tc>
          <w:tcPr>
            <w:tcW w:w="4110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 года, предшествующего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планируемому периоду (для вновь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созданных организаций со дня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организации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 органах юстиции)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полугодового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Отчета о выполнении плана развития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2)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Не позднее 30 июля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подразделений, ответственных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 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итогам 1 полугодия, но не позднее 20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органу для осуществления проверки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использования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решение о распределении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спонсорской и благотворительной помощи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коллективного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договора, внесения изменения в него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оказанию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работникам, руководителю предприятия,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из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финансовых источников в пределах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средств, утвержденных планом развития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возникновение обстоятельств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внесении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устав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 уполномоченному органу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соответствующей отрасли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8)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РК от 9 августа 2011 года № 919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устава (положения)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являющегося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органом, и Типового устава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предприятия»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752C37" w:rsidRPr="00752C37" w:rsidTr="00C540BD">
        <w:trPr>
          <w:trHeight w:val="591"/>
        </w:trPr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806FCD" w:rsidRPr="00752C37" w:rsidTr="00C540BD">
        <w:trPr>
          <w:trHeight w:val="319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F65C5C" w:rsidRPr="00752C37" w:rsidTr="00F65C5C">
        <w:trPr>
          <w:trHeight w:val="803"/>
        </w:trPr>
        <w:tc>
          <w:tcPr>
            <w:tcW w:w="534" w:type="dxa"/>
            <w:vMerge w:val="restart"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Merge w:val="restart"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Вырабатывает предложения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деятельности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9) пункта 1 статьи</w:t>
            </w:r>
          </w:p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реализации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Госпрограммы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F65C5C" w:rsidRPr="00752C37" w:rsidTr="00F65C5C">
        <w:trPr>
          <w:trHeight w:val="285"/>
        </w:trPr>
        <w:tc>
          <w:tcPr>
            <w:tcW w:w="534" w:type="dxa"/>
            <w:vMerge/>
            <w:vAlign w:val="center"/>
          </w:tcPr>
          <w:p w:rsid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задания.</w:t>
            </w:r>
          </w:p>
        </w:tc>
        <w:tc>
          <w:tcPr>
            <w:tcW w:w="1701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в других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gramEnd"/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10) пункта 1 статьи.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22 апреля 1998 г. «О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товариществах с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 дополнительной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ответственностью»;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16 января 2001 года «О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13 мая 2003 года «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акционерных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предложения уполномоченному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созданию и закрытию филиалов,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1) пункта 2 статьи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145, подпункт 11) пункта 1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статьи. 149 ЗРК «О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F65C5C" w:rsidRPr="00752C37" w:rsidTr="00F65C5C">
        <w:trPr>
          <w:trHeight w:val="653"/>
        </w:trPr>
        <w:tc>
          <w:tcPr>
            <w:tcW w:w="534" w:type="dxa"/>
            <w:vMerge w:val="restart"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утверждения и/или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изменения коечного фонда, в том числе его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сокращении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и/или перепрофилировании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передачи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 </w:t>
            </w:r>
            <w:proofErr w:type="spell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аутсорсинг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Предприятия,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финансовым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F65C5C" w:rsidRPr="00752C37" w:rsidTr="00F65C5C">
        <w:trPr>
          <w:trHeight w:val="720"/>
        </w:trPr>
        <w:tc>
          <w:tcPr>
            <w:tcW w:w="53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имущества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в имущественный наем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финансовым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подразделений Предприятия,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за целевое использование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бюджетных средств и средств,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полученных из дополнительных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итогам 2 полугодия, но не позднее 20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финансовым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</w:tbl>
    <w:p w:rsidR="00E97A33" w:rsidRDefault="00E97A33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Default="00C540BD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D">
        <w:rPr>
          <w:rFonts w:ascii="Times New Roman" w:hAnsi="Times New Roman" w:cs="Times New Roman"/>
          <w:b/>
          <w:sz w:val="28"/>
          <w:szCs w:val="28"/>
        </w:rPr>
        <w:t xml:space="preserve">Председатель Наблюдательного совета                                                                       </w:t>
      </w:r>
      <w:proofErr w:type="spellStart"/>
      <w:r w:rsidR="00320331">
        <w:rPr>
          <w:rFonts w:ascii="Times New Roman" w:hAnsi="Times New Roman" w:cs="Times New Roman"/>
          <w:b/>
          <w:sz w:val="28"/>
          <w:szCs w:val="28"/>
        </w:rPr>
        <w:t>Острецова</w:t>
      </w:r>
      <w:proofErr w:type="spellEnd"/>
      <w:r w:rsidR="00320331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sectPr w:rsidR="00C540BD" w:rsidRPr="00C540BD" w:rsidSect="00004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A33"/>
    <w:rsid w:val="000043B6"/>
    <w:rsid w:val="000F7970"/>
    <w:rsid w:val="0014215E"/>
    <w:rsid w:val="00214FB6"/>
    <w:rsid w:val="00320331"/>
    <w:rsid w:val="0047058E"/>
    <w:rsid w:val="004D6874"/>
    <w:rsid w:val="00514B22"/>
    <w:rsid w:val="00596CB6"/>
    <w:rsid w:val="00752C37"/>
    <w:rsid w:val="00806FCD"/>
    <w:rsid w:val="008F182C"/>
    <w:rsid w:val="00B7744D"/>
    <w:rsid w:val="00C540BD"/>
    <w:rsid w:val="00CB1D0E"/>
    <w:rsid w:val="00E97A33"/>
    <w:rsid w:val="00F0382D"/>
    <w:rsid w:val="00F6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AB1E-D88E-4A72-9C70-95921310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Экономист</cp:lastModifiedBy>
  <cp:revision>6</cp:revision>
  <dcterms:created xsi:type="dcterms:W3CDTF">2020-03-19T04:35:00Z</dcterms:created>
  <dcterms:modified xsi:type="dcterms:W3CDTF">2021-02-17T07:14:00Z</dcterms:modified>
</cp:coreProperties>
</file>