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2C" w:rsidRDefault="00DD772C" w:rsidP="001A54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Запрос ценовых предложений </w:t>
      </w:r>
    </w:p>
    <w:p w:rsidR="001A5400" w:rsidRPr="002C24F2" w:rsidRDefault="00DD772C" w:rsidP="001A54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proofErr w:type="gramStart"/>
      <w:r w:rsidRPr="00DD77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согласно постановления</w:t>
      </w:r>
      <w:proofErr w:type="gramEnd"/>
      <w:r w:rsidRPr="00DD77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Правительства Республики Каза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хстан от 4 июня 2021 года № 375</w:t>
      </w:r>
    </w:p>
    <w:p w:rsidR="001A5400" w:rsidRPr="001A5400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ГКП "Каргалинская районная больница" на ПХВ. </w:t>
      </w:r>
    </w:p>
    <w:p w:rsidR="001A5400" w:rsidRPr="001A5400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</w:p>
    <w:p w:rsidR="001A5400" w:rsidRPr="002C24F2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объявляет о проведении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закупа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следующих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товаров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 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________________ (</w:t>
      </w:r>
      <w:r w:rsidRPr="002C24F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наименование </w:t>
      </w:r>
      <w:r w:rsidRPr="001D44D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закупаемых международных непатентованных наименований закупаемых лекарственных средств и (или) медицинских изделий, торговых наименований – в случае индивидуальной непереносимости пациента</w:t>
      </w:r>
      <w:r w:rsidRPr="006A24C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.</w:t>
      </w:r>
    </w:p>
    <w:p w:rsidR="00A73029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ab/>
      </w:r>
    </w:p>
    <w:p w:rsidR="001A5400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461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Сумма, выделенная для закупа:</w:t>
      </w:r>
    </w:p>
    <w:p w:rsidR="00A73029" w:rsidRPr="00546170" w:rsidRDefault="00A73029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18"/>
        <w:gridCol w:w="1785"/>
        <w:gridCol w:w="1703"/>
        <w:gridCol w:w="864"/>
        <w:gridCol w:w="992"/>
        <w:gridCol w:w="1863"/>
        <w:gridCol w:w="1646"/>
      </w:tblGrid>
      <w:tr w:rsidR="007D0D00" w:rsidRPr="00546170" w:rsidTr="007D0D00">
        <w:tc>
          <w:tcPr>
            <w:tcW w:w="0" w:type="auto"/>
          </w:tcPr>
          <w:p w:rsidR="001A5400" w:rsidRPr="007D0D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 лота</w:t>
            </w:r>
          </w:p>
        </w:tc>
        <w:tc>
          <w:tcPr>
            <w:tcW w:w="0" w:type="auto"/>
          </w:tcPr>
          <w:p w:rsidR="001A5400" w:rsidRPr="007D0D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Наименование лота</w:t>
            </w:r>
          </w:p>
        </w:tc>
        <w:tc>
          <w:tcPr>
            <w:tcW w:w="0" w:type="auto"/>
          </w:tcPr>
          <w:p w:rsidR="001A5400" w:rsidRPr="007D0D00" w:rsidRDefault="007D0D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Описание</w:t>
            </w:r>
          </w:p>
        </w:tc>
        <w:tc>
          <w:tcPr>
            <w:tcW w:w="864" w:type="dxa"/>
          </w:tcPr>
          <w:p w:rsidR="001A5400" w:rsidRPr="007D0D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Цена</w:t>
            </w:r>
          </w:p>
        </w:tc>
        <w:tc>
          <w:tcPr>
            <w:tcW w:w="992" w:type="dxa"/>
          </w:tcPr>
          <w:p w:rsidR="001A5400" w:rsidRPr="007D0D00" w:rsidRDefault="007D0D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Кол </w:t>
            </w:r>
            <w:proofErr w:type="gramStart"/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во</w:t>
            </w:r>
            <w:proofErr w:type="gramEnd"/>
          </w:p>
        </w:tc>
        <w:tc>
          <w:tcPr>
            <w:tcW w:w="1863" w:type="dxa"/>
          </w:tcPr>
          <w:p w:rsidR="001A5400" w:rsidRPr="007D0D00" w:rsidRDefault="001A5400" w:rsidP="001A5400">
            <w:pPr>
              <w:ind w:right="3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Место поставки</w:t>
            </w:r>
          </w:p>
        </w:tc>
        <w:tc>
          <w:tcPr>
            <w:tcW w:w="0" w:type="auto"/>
          </w:tcPr>
          <w:p w:rsidR="001A5400" w:rsidRPr="007D0D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Срок и условия поставки</w:t>
            </w:r>
          </w:p>
        </w:tc>
      </w:tr>
      <w:tr w:rsidR="007D0D00" w:rsidRPr="007D0D00" w:rsidTr="007D0D00">
        <w:tc>
          <w:tcPr>
            <w:tcW w:w="0" w:type="auto"/>
          </w:tcPr>
          <w:p w:rsidR="006D768B" w:rsidRPr="007D0D00" w:rsidRDefault="006D768B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6D768B" w:rsidRPr="007D0D00" w:rsidRDefault="007D0D00" w:rsidP="00D233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0D00">
              <w:rPr>
                <w:rFonts w:ascii="Times New Roman" w:hAnsi="Times New Roman" w:cs="Times New Roman"/>
                <w:sz w:val="20"/>
                <w:szCs w:val="20"/>
              </w:rPr>
              <w:t>Ремдесивир</w:t>
            </w:r>
            <w:proofErr w:type="spellEnd"/>
          </w:p>
        </w:tc>
        <w:tc>
          <w:tcPr>
            <w:tcW w:w="0" w:type="auto"/>
          </w:tcPr>
          <w:p w:rsidR="007D0D00" w:rsidRPr="007D0D00" w:rsidRDefault="007D0D00" w:rsidP="007D0D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Порошок для изготовления раствора</w:t>
            </w:r>
          </w:p>
          <w:p w:rsidR="006D768B" w:rsidRPr="007D0D00" w:rsidRDefault="007D0D00" w:rsidP="007D0D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proofErr w:type="gram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для в/в инъекций 100 мг</w:t>
            </w:r>
            <w:proofErr w:type="gramEnd"/>
          </w:p>
        </w:tc>
        <w:tc>
          <w:tcPr>
            <w:tcW w:w="864" w:type="dxa"/>
          </w:tcPr>
          <w:p w:rsidR="006D768B" w:rsidRPr="007D0D00" w:rsidRDefault="007D0D00" w:rsidP="007D0D0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17 500</w:t>
            </w:r>
          </w:p>
        </w:tc>
        <w:tc>
          <w:tcPr>
            <w:tcW w:w="992" w:type="dxa"/>
          </w:tcPr>
          <w:p w:rsidR="006D768B" w:rsidRPr="007D0D00" w:rsidRDefault="006D768B" w:rsidP="007D0D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="007D0D00"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63" w:type="dxa"/>
          </w:tcPr>
          <w:p w:rsidR="006D768B" w:rsidRPr="007D0D00" w:rsidRDefault="006D768B" w:rsidP="007D0D00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 xml:space="preserve">Актюбинская область, </w:t>
            </w:r>
            <w:proofErr w:type="spell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Каргалинский</w:t>
            </w:r>
            <w:proofErr w:type="spellEnd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 xml:space="preserve"> район, </w:t>
            </w:r>
            <w:proofErr w:type="spell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с</w:t>
            </w:r>
            <w:proofErr w:type="gram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.Б</w:t>
            </w:r>
            <w:proofErr w:type="gramEnd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адамша</w:t>
            </w:r>
            <w:proofErr w:type="spellEnd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, ЦИБУЛЬЧИКА, 4</w:t>
            </w:r>
          </w:p>
          <w:p w:rsidR="006D768B" w:rsidRPr="007D0D00" w:rsidRDefault="006D768B" w:rsidP="007D0D0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D768B" w:rsidRPr="007D0D00" w:rsidRDefault="007D0D00" w:rsidP="007D0D0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15</w:t>
            </w:r>
            <w:r w:rsidR="006D768B"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 дней с момента подписания договора</w:t>
            </w:r>
          </w:p>
        </w:tc>
      </w:tr>
      <w:tr w:rsidR="007D0D00" w:rsidRPr="00546170" w:rsidTr="007D0D00">
        <w:tc>
          <w:tcPr>
            <w:tcW w:w="0" w:type="auto"/>
          </w:tcPr>
          <w:p w:rsidR="006D768B" w:rsidRPr="001A5400" w:rsidRDefault="006D768B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D768B" w:rsidRPr="001A5400" w:rsidRDefault="006D768B" w:rsidP="00A7302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</w:tcPr>
          <w:p w:rsidR="006D768B" w:rsidRPr="001A5400" w:rsidRDefault="006D768B" w:rsidP="00A73029">
            <w:pPr>
              <w:pStyle w:val="a7"/>
              <w:shd w:val="clear" w:color="auto" w:fill="auto"/>
              <w:rPr>
                <w:color w:val="000000"/>
                <w:lang w:eastAsia="ru-RU" w:bidi="ru-RU"/>
              </w:rPr>
            </w:pPr>
          </w:p>
        </w:tc>
        <w:tc>
          <w:tcPr>
            <w:tcW w:w="864" w:type="dxa"/>
          </w:tcPr>
          <w:p w:rsidR="006D768B" w:rsidRPr="001A5400" w:rsidRDefault="006D768B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D768B" w:rsidRPr="001A5400" w:rsidRDefault="006D768B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</w:tcPr>
          <w:p w:rsidR="006D768B" w:rsidRPr="001A5400" w:rsidRDefault="006D768B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D768B" w:rsidRPr="001A5400" w:rsidRDefault="006D768B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</w:tr>
    </w:tbl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тендеру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допускаются все потенциальные поставщики, отвечающие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требованиям, указанным </w:t>
      </w:r>
      <w:r w:rsidRPr="00854A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Правил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ами</w:t>
      </w:r>
      <w:r w:rsidRPr="00854A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04 июня 2021 года № 375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proofErr w:type="gramEnd"/>
    </w:p>
    <w:p w:rsidR="00A73029" w:rsidRDefault="00A73029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аявки, запечатанные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конверты, представляются (направляются) потенциальными поставщиками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ГКП Каргалинская РБ на ПХВ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аименование организатора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закупок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/заказчика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 адресу: 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  <w:r w:rsidR="00A73029" w:rsidRP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полный адрес, N ком.)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Окончательный срок представления заявок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7D0D0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09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</w:t>
      </w:r>
      <w:r w:rsidR="007D0D0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08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.2021 г / 10-00</w:t>
      </w:r>
      <w:r w:rsid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время и дату).</w:t>
      </w: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Конверты с заявками будут вскрываться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7D0D0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09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</w:t>
      </w:r>
      <w:r w:rsidR="007D0D0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08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.2021 г / 10-00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следующему адресу: 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  <w:r w:rsidR="00DD772C" w:rsidRP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время и дату) (указать полный адрес, N ком.)</w:t>
      </w: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Дополнительную информацию и справку можно получить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телефону: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871342 23545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код города и номер телефона)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Уполномоченный представитель организатора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Задорожный Е.С. </w:t>
      </w:r>
      <w:proofErr w:type="spellStart"/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</w:t>
      </w:r>
      <w:proofErr w:type="spellEnd"/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ГЗ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указывается Ф.И.О., должность и контактный телефон)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Default="001A5400" w:rsidP="001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00" w:rsidRDefault="001A5400" w:rsidP="001A5400">
      <w:pPr>
        <w:pStyle w:val="3"/>
        <w:rPr>
          <w:b w:val="0"/>
        </w:rPr>
      </w:pPr>
    </w:p>
    <w:p w:rsidR="001A5400" w:rsidRDefault="001A5400" w:rsidP="001A5400">
      <w:pPr>
        <w:pStyle w:val="3"/>
        <w:rPr>
          <w:b w:val="0"/>
        </w:rPr>
      </w:pPr>
    </w:p>
    <w:p w:rsidR="001A5400" w:rsidRDefault="001A5400" w:rsidP="001A5400">
      <w:pPr>
        <w:pStyle w:val="3"/>
        <w:rPr>
          <w:b w:val="0"/>
        </w:rPr>
      </w:pPr>
    </w:p>
    <w:p w:rsidR="00DD772C" w:rsidRDefault="00DD772C" w:rsidP="001A5400">
      <w:pPr>
        <w:pStyle w:val="3"/>
        <w:rPr>
          <w:b w:val="0"/>
        </w:rPr>
      </w:pPr>
    </w:p>
    <w:p w:rsidR="00DD772C" w:rsidRDefault="00DD772C" w:rsidP="001A5400">
      <w:pPr>
        <w:pStyle w:val="3"/>
        <w:rPr>
          <w:b w:val="0"/>
        </w:rPr>
      </w:pPr>
    </w:p>
    <w:p w:rsidR="00DD772C" w:rsidRDefault="00DD772C" w:rsidP="001A5400">
      <w:pPr>
        <w:pStyle w:val="3"/>
        <w:rPr>
          <w:b w:val="0"/>
        </w:rPr>
      </w:pPr>
    </w:p>
    <w:p w:rsidR="006D768B" w:rsidRDefault="006D768B" w:rsidP="001A5400">
      <w:pPr>
        <w:pStyle w:val="3"/>
        <w:rPr>
          <w:b w:val="0"/>
        </w:rPr>
      </w:pPr>
    </w:p>
    <w:p w:rsidR="001A5400" w:rsidRPr="001A5400" w:rsidRDefault="001A5400" w:rsidP="001A5400">
      <w:pPr>
        <w:pStyle w:val="3"/>
        <w:rPr>
          <w:b w:val="0"/>
        </w:rPr>
      </w:pPr>
      <w:r w:rsidRPr="001A5400">
        <w:rPr>
          <w:b w:val="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1A5400">
        <w:rPr>
          <w:b w:val="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hyperlink r:id="rId4" w:anchor="z124" w:history="1">
        <w:r w:rsidRPr="001A5400">
          <w:rPr>
            <w:rStyle w:val="a4"/>
            <w:b w:val="0"/>
          </w:rPr>
          <w:t>главой 4</w:t>
        </w:r>
      </w:hyperlink>
      <w:r w:rsidRPr="001A5400">
        <w:rPr>
          <w:b w:val="0"/>
        </w:rPr>
        <w:t xml:space="preserve"> настоящих Правил, а также</w:t>
      </w:r>
      <w:proofErr w:type="gramEnd"/>
      <w:r w:rsidRPr="001A5400">
        <w:rPr>
          <w:b w:val="0"/>
        </w:rPr>
        <w:t xml:space="preserve"> описание и объем фармацевтических услуг.</w:t>
      </w:r>
    </w:p>
    <w:p w:rsidR="001A5400" w:rsidRDefault="001A5400" w:rsidP="001A5400">
      <w:pPr>
        <w:pStyle w:val="3"/>
      </w:pPr>
      <w:r>
        <w:t>Глава 4.</w:t>
      </w:r>
    </w:p>
    <w:p w:rsidR="001A5400" w:rsidRPr="001A5400" w:rsidRDefault="001A5400" w:rsidP="001A5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включенных в перечень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соответствие характеристики или технической спецификации условиям объявления или приглашения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При этом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непревышение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срок годности лекарственных средств и медицинских изделий на дату поставки поставщиком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 </w:t>
      </w:r>
      <w:hyperlink r:id="rId5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на дату поставки единым дистрибьютором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срок годности вакцин на дату поставки единым дистрибьютором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не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сорока процентов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указанного срока годности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10) менее сроков годности, указанных в </w:t>
      </w:r>
      <w:hyperlink r:id="rId6" w:anchor="z13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8)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11) новизна медицинской техники, ее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неиспользованность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производство в период двадцати четырех месяцев, предшествующих моменту поставки;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внесения медицинской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в реестр государственной системы единства измерений Республики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19.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предусмотренные </w:t>
      </w:r>
      <w:hyperlink r:id="rId8" w:anchor="z131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4)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anchor="z13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z133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z136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anchor="z13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z145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anchor="z146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anchor="z147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anchor="z14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18 настоящих Правил, подтверждаются поставщиком при исполнении договора поставки или закупа.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6A5ADB" w:rsidRDefault="006A5ADB" w:rsidP="001A5400">
      <w:pPr>
        <w:spacing w:after="0"/>
      </w:pPr>
    </w:p>
    <w:sectPr w:rsidR="006A5ADB" w:rsidSect="006A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400"/>
    <w:rsid w:val="000B508D"/>
    <w:rsid w:val="001A5400"/>
    <w:rsid w:val="00203C4F"/>
    <w:rsid w:val="005F0E2A"/>
    <w:rsid w:val="006A5ADB"/>
    <w:rsid w:val="006D768B"/>
    <w:rsid w:val="007D0D00"/>
    <w:rsid w:val="00A571F0"/>
    <w:rsid w:val="00A73029"/>
    <w:rsid w:val="00DD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DB"/>
  </w:style>
  <w:style w:type="paragraph" w:styleId="3">
    <w:name w:val="heading 3"/>
    <w:basedOn w:val="a"/>
    <w:link w:val="30"/>
    <w:uiPriority w:val="9"/>
    <w:qFormat/>
    <w:rsid w:val="001A5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5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5400"/>
    <w:rPr>
      <w:color w:val="0000FF"/>
      <w:u w:val="single"/>
    </w:rPr>
  </w:style>
  <w:style w:type="table" w:styleId="a5">
    <w:name w:val="Table Grid"/>
    <w:basedOn w:val="a1"/>
    <w:uiPriority w:val="59"/>
    <w:rsid w:val="001A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Другое_"/>
    <w:basedOn w:val="a0"/>
    <w:link w:val="a7"/>
    <w:rsid w:val="001A540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7">
    <w:name w:val="Другое"/>
    <w:basedOn w:val="a"/>
    <w:link w:val="a6"/>
    <w:rsid w:val="001A540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P2100000375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hyperlink" Target="https://adilet.zan.kz/rus/docs/P2100000375" TargetMode="Externa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adilet.zan.kz/rus/docs/P2100000375" TargetMode="Externa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2021-07-28T06:59:00Z</dcterms:created>
  <dcterms:modified xsi:type="dcterms:W3CDTF">2021-07-28T06:59:00Z</dcterms:modified>
</cp:coreProperties>
</file>